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AEBF1" w14:textId="77777777" w:rsidR="00ED495C" w:rsidRDefault="00ED495C" w:rsidP="000E29AE">
      <w:pPr>
        <w:rPr>
          <w:b/>
        </w:rPr>
      </w:pPr>
    </w:p>
    <w:p w14:paraId="6FAA02A1" w14:textId="77777777" w:rsidR="00ED495C" w:rsidRDefault="00ED495C" w:rsidP="000E29AE">
      <w:pPr>
        <w:rPr>
          <w:b/>
        </w:rPr>
      </w:pPr>
    </w:p>
    <w:p w14:paraId="6447279F" w14:textId="7D99817A" w:rsidR="00ED495C" w:rsidRPr="007A315B" w:rsidRDefault="00ED495C" w:rsidP="00ED495C">
      <w:pPr>
        <w:ind w:left="5664" w:firstLine="708"/>
        <w:rPr>
          <w:rFonts w:ascii="Calibri" w:hAnsi="Calibri" w:cs="Calibri"/>
          <w:b/>
        </w:rPr>
      </w:pPr>
      <w:r w:rsidRPr="007A315B">
        <w:rPr>
          <w:rFonts w:ascii="Calibri" w:hAnsi="Calibri" w:cs="Calibri"/>
        </w:rPr>
        <w:t>Załącznik nr 1</w:t>
      </w:r>
      <w:r>
        <w:rPr>
          <w:rFonts w:ascii="Calibri" w:hAnsi="Calibri" w:cs="Calibri"/>
        </w:rPr>
        <w:t>4</w:t>
      </w:r>
      <w:r w:rsidRPr="007A315B">
        <w:rPr>
          <w:rFonts w:ascii="Calibri" w:hAnsi="Calibri" w:cs="Calibri"/>
        </w:rPr>
        <w:t xml:space="preserve"> do SWZ</w:t>
      </w:r>
    </w:p>
    <w:p w14:paraId="18C7F0E1" w14:textId="77777777" w:rsidR="00ED495C" w:rsidRPr="007A315B" w:rsidRDefault="00ED495C" w:rsidP="00ED495C">
      <w:pPr>
        <w:ind w:left="2124" w:firstLine="708"/>
        <w:rPr>
          <w:rFonts w:ascii="Calibri" w:hAnsi="Calibri" w:cs="Calibri"/>
          <w:b/>
        </w:rPr>
      </w:pPr>
    </w:p>
    <w:p w14:paraId="4970B3B7" w14:textId="77777777" w:rsidR="00ED495C" w:rsidRPr="007A315B" w:rsidRDefault="00ED495C" w:rsidP="00ED495C">
      <w:pPr>
        <w:ind w:left="2124" w:firstLine="708"/>
        <w:rPr>
          <w:rFonts w:ascii="Calibri" w:hAnsi="Calibri" w:cs="Calibri"/>
          <w:b/>
        </w:rPr>
      </w:pPr>
    </w:p>
    <w:p w14:paraId="03AB545E" w14:textId="6539B20D" w:rsidR="00ED495C" w:rsidRPr="00ED495C" w:rsidRDefault="00ED495C" w:rsidP="00ED495C">
      <w:pPr>
        <w:ind w:left="2124" w:firstLine="708"/>
        <w:rPr>
          <w:rFonts w:ascii="Calibri" w:hAnsi="Calibri" w:cs="Calibri"/>
          <w:b/>
        </w:rPr>
      </w:pPr>
      <w:r w:rsidRPr="00ED495C">
        <w:rPr>
          <w:rFonts w:ascii="Calibri" w:hAnsi="Calibri" w:cs="Calibri"/>
          <w:b/>
        </w:rPr>
        <w:t xml:space="preserve">Opis przedmiotu zamówienia – Część nr </w:t>
      </w:r>
      <w:r w:rsidRPr="00ED495C">
        <w:rPr>
          <w:rFonts w:ascii="Calibri" w:hAnsi="Calibri" w:cs="Calibri"/>
          <w:b/>
        </w:rPr>
        <w:t>10</w:t>
      </w:r>
    </w:p>
    <w:p w14:paraId="27203839" w14:textId="77777777" w:rsidR="00ED495C" w:rsidRPr="00ED495C" w:rsidRDefault="00ED495C" w:rsidP="000E29AE">
      <w:pPr>
        <w:rPr>
          <w:rFonts w:ascii="Calibri" w:hAnsi="Calibri" w:cs="Calibri"/>
          <w:b/>
        </w:rPr>
      </w:pPr>
    </w:p>
    <w:p w14:paraId="62FC76BC" w14:textId="77777777" w:rsidR="00ED495C" w:rsidRPr="00ED495C" w:rsidRDefault="00ED495C" w:rsidP="000E29AE">
      <w:pPr>
        <w:rPr>
          <w:rFonts w:ascii="Calibri" w:hAnsi="Calibri" w:cs="Calibri"/>
          <w:b/>
        </w:rPr>
      </w:pPr>
    </w:p>
    <w:p w14:paraId="58E1975A" w14:textId="1A199882" w:rsidR="000E29AE" w:rsidRPr="00ED495C" w:rsidRDefault="000E29AE" w:rsidP="000E29AE">
      <w:pPr>
        <w:rPr>
          <w:rFonts w:ascii="Calibri" w:hAnsi="Calibri" w:cs="Calibri"/>
          <w:b/>
        </w:rPr>
      </w:pPr>
      <w:r w:rsidRPr="00ED495C">
        <w:rPr>
          <w:rFonts w:ascii="Calibri" w:hAnsi="Calibri" w:cs="Calibri"/>
          <w:b/>
        </w:rPr>
        <w:t>Opis przedmiotu zamówienia</w:t>
      </w:r>
    </w:p>
    <w:p w14:paraId="61782A6A" w14:textId="77777777" w:rsidR="000E29AE" w:rsidRPr="00ED495C" w:rsidRDefault="000E29AE" w:rsidP="000E29AE">
      <w:pPr>
        <w:rPr>
          <w:rFonts w:ascii="Calibri" w:hAnsi="Calibri" w:cs="Calibri"/>
          <w:b/>
        </w:rPr>
      </w:pPr>
      <w:r w:rsidRPr="00ED495C">
        <w:rPr>
          <w:rFonts w:ascii="Calibri" w:hAnsi="Calibri" w:cs="Calibri"/>
          <w:b/>
        </w:rPr>
        <w:t xml:space="preserve">Przedmiotem zamówienia jest dostawa garażu blaszanego (magazynowego) o wymiarach 4 × 6 m, przeznaczonego do przechowywania sprzętu i materiałów – ilość </w:t>
      </w:r>
    </w:p>
    <w:p w14:paraId="5A0012BA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  <w:b/>
        </w:rPr>
        <w:t>1 szt.</w:t>
      </w:r>
    </w:p>
    <w:p w14:paraId="4FDB4AD4" w14:textId="77777777" w:rsidR="000E29AE" w:rsidRPr="00ED495C" w:rsidRDefault="000E29AE" w:rsidP="000E29AE">
      <w:pPr>
        <w:rPr>
          <w:rFonts w:ascii="Calibri" w:hAnsi="Calibri" w:cs="Calibri"/>
          <w:b/>
        </w:rPr>
      </w:pPr>
      <w:r w:rsidRPr="00ED495C">
        <w:rPr>
          <w:rFonts w:ascii="Calibri" w:hAnsi="Calibri" w:cs="Calibri"/>
          <w:b/>
        </w:rPr>
        <w:t>Minimalne wymagania techniczne:</w:t>
      </w:r>
    </w:p>
    <w:p w14:paraId="2AD27804" w14:textId="77777777" w:rsidR="000E29AE" w:rsidRPr="00ED495C" w:rsidRDefault="000E29AE" w:rsidP="000E29AE">
      <w:pPr>
        <w:rPr>
          <w:rFonts w:ascii="Calibri" w:hAnsi="Calibri" w:cs="Calibri"/>
        </w:rPr>
      </w:pPr>
    </w:p>
    <w:p w14:paraId="6752F27D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1. Wymiary zewnętrzne:</w:t>
      </w:r>
    </w:p>
    <w:p w14:paraId="742D98B9" w14:textId="77777777" w:rsidR="000E29AE" w:rsidRPr="00ED495C" w:rsidRDefault="000E29AE" w:rsidP="000E29AE">
      <w:pPr>
        <w:rPr>
          <w:rFonts w:ascii="Calibri" w:hAnsi="Calibri" w:cs="Calibri"/>
        </w:rPr>
      </w:pPr>
    </w:p>
    <w:p w14:paraId="1448DFF4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szerokość: ok. 4,0 m,</w:t>
      </w:r>
    </w:p>
    <w:p w14:paraId="4AC45919" w14:textId="77777777" w:rsidR="000E29AE" w:rsidRPr="00ED495C" w:rsidRDefault="000E29AE" w:rsidP="000E29AE">
      <w:pPr>
        <w:rPr>
          <w:rFonts w:ascii="Calibri" w:hAnsi="Calibri" w:cs="Calibri"/>
        </w:rPr>
      </w:pPr>
    </w:p>
    <w:p w14:paraId="699AFC88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długość: ok. 6,0 m,</w:t>
      </w:r>
    </w:p>
    <w:p w14:paraId="79D6CF2F" w14:textId="77777777" w:rsidR="000E29AE" w:rsidRPr="00ED495C" w:rsidRDefault="000E29AE" w:rsidP="000E29AE">
      <w:pPr>
        <w:rPr>
          <w:rFonts w:ascii="Calibri" w:hAnsi="Calibri" w:cs="Calibri"/>
        </w:rPr>
      </w:pPr>
    </w:p>
    <w:p w14:paraId="40D73FDA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2. Konstrukcja:</w:t>
      </w:r>
    </w:p>
    <w:p w14:paraId="1CB958C0" w14:textId="77777777" w:rsidR="000E29AE" w:rsidRPr="00ED495C" w:rsidRDefault="000E29AE" w:rsidP="000E29AE">
      <w:pPr>
        <w:rPr>
          <w:rFonts w:ascii="Calibri" w:hAnsi="Calibri" w:cs="Calibri"/>
        </w:rPr>
      </w:pPr>
    </w:p>
    <w:p w14:paraId="0D8E8D54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wykonana ze wzmocnionych profili stalowych, ocynkowanych,</w:t>
      </w:r>
    </w:p>
    <w:p w14:paraId="30D07F3F" w14:textId="77777777" w:rsidR="000E29AE" w:rsidRPr="00ED495C" w:rsidRDefault="000E29AE" w:rsidP="000E29AE">
      <w:pPr>
        <w:rPr>
          <w:rFonts w:ascii="Calibri" w:hAnsi="Calibri" w:cs="Calibri"/>
        </w:rPr>
      </w:pPr>
    </w:p>
    <w:p w14:paraId="49AE6269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stabilna, odporna na warunki atmosferyczne,</w:t>
      </w:r>
    </w:p>
    <w:p w14:paraId="42023DC5" w14:textId="77777777" w:rsidR="000E29AE" w:rsidRPr="00ED495C" w:rsidRDefault="000E29AE" w:rsidP="000E29AE">
      <w:pPr>
        <w:rPr>
          <w:rFonts w:ascii="Calibri" w:hAnsi="Calibri" w:cs="Calibri"/>
        </w:rPr>
      </w:pPr>
    </w:p>
    <w:p w14:paraId="6B08906C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elementy konstrukcji łączone nitami lub śrubami.</w:t>
      </w:r>
    </w:p>
    <w:p w14:paraId="4299619E" w14:textId="77777777" w:rsidR="000E29AE" w:rsidRPr="00ED495C" w:rsidRDefault="000E29AE" w:rsidP="000E29AE">
      <w:pPr>
        <w:rPr>
          <w:rFonts w:ascii="Calibri" w:hAnsi="Calibri" w:cs="Calibri"/>
        </w:rPr>
      </w:pPr>
    </w:p>
    <w:p w14:paraId="1142B0E9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3. Dach:</w:t>
      </w:r>
    </w:p>
    <w:p w14:paraId="46898B33" w14:textId="77777777" w:rsidR="000E29AE" w:rsidRPr="00ED495C" w:rsidRDefault="000E29AE" w:rsidP="000E29AE">
      <w:pPr>
        <w:rPr>
          <w:rFonts w:ascii="Calibri" w:hAnsi="Calibri" w:cs="Calibri"/>
        </w:rPr>
      </w:pPr>
    </w:p>
    <w:p w14:paraId="25ADF1FB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 xml:space="preserve">pokryty blachą trapezową lub blachodachówką, zapewniający skuteczne </w:t>
      </w:r>
    </w:p>
    <w:p w14:paraId="1D28E47B" w14:textId="77777777" w:rsidR="000E29AE" w:rsidRPr="00ED495C" w:rsidRDefault="000E29AE" w:rsidP="000E29AE">
      <w:pPr>
        <w:rPr>
          <w:rFonts w:ascii="Calibri" w:hAnsi="Calibri" w:cs="Calibri"/>
        </w:rPr>
      </w:pPr>
    </w:p>
    <w:p w14:paraId="44D2024C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odprowadzanie wody i śniegu.</w:t>
      </w:r>
    </w:p>
    <w:p w14:paraId="47AEFF9E" w14:textId="77777777" w:rsidR="000E29AE" w:rsidRPr="00ED495C" w:rsidRDefault="000E29AE" w:rsidP="000E29AE">
      <w:pPr>
        <w:rPr>
          <w:rFonts w:ascii="Calibri" w:hAnsi="Calibri" w:cs="Calibri"/>
        </w:rPr>
      </w:pPr>
    </w:p>
    <w:p w14:paraId="1F911A5B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4. Ściany i brama:</w:t>
      </w:r>
    </w:p>
    <w:p w14:paraId="1CACD340" w14:textId="77777777" w:rsidR="000E29AE" w:rsidRPr="00ED495C" w:rsidRDefault="000E29AE" w:rsidP="000E29AE">
      <w:pPr>
        <w:rPr>
          <w:rFonts w:ascii="Calibri" w:hAnsi="Calibri" w:cs="Calibri"/>
        </w:rPr>
      </w:pPr>
    </w:p>
    <w:p w14:paraId="2D310EF3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 xml:space="preserve">wykonane z blachy stalowej ocynkowanej lub imitacja drewna, </w:t>
      </w:r>
    </w:p>
    <w:p w14:paraId="4E174BCE" w14:textId="77777777" w:rsidR="000E29AE" w:rsidRPr="00ED495C" w:rsidRDefault="000E29AE" w:rsidP="000E29AE">
      <w:pPr>
        <w:rPr>
          <w:rFonts w:ascii="Calibri" w:hAnsi="Calibri" w:cs="Calibri"/>
        </w:rPr>
      </w:pPr>
    </w:p>
    <w:p w14:paraId="6EC3FB45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grubość blachy dostosowana do konstrukcji.</w:t>
      </w:r>
    </w:p>
    <w:p w14:paraId="6F8B734F" w14:textId="77777777" w:rsidR="000E29AE" w:rsidRPr="00ED495C" w:rsidRDefault="000E29AE" w:rsidP="000E29AE">
      <w:pPr>
        <w:rPr>
          <w:rFonts w:ascii="Calibri" w:hAnsi="Calibri" w:cs="Calibri"/>
        </w:rPr>
      </w:pPr>
    </w:p>
    <w:p w14:paraId="53D3979B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5. Dodatkowe elementy:</w:t>
      </w:r>
    </w:p>
    <w:p w14:paraId="776C0386" w14:textId="77777777" w:rsidR="000E29AE" w:rsidRPr="00ED495C" w:rsidRDefault="000E29AE" w:rsidP="000E29AE">
      <w:pPr>
        <w:rPr>
          <w:rFonts w:ascii="Calibri" w:hAnsi="Calibri" w:cs="Calibri"/>
        </w:rPr>
      </w:pPr>
    </w:p>
    <w:p w14:paraId="05D0334E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obróbki rynnowe i elementy zabezpieczające,</w:t>
      </w:r>
    </w:p>
    <w:p w14:paraId="1F4CE21F" w14:textId="77777777" w:rsidR="000E29AE" w:rsidRPr="00ED495C" w:rsidRDefault="000E29AE" w:rsidP="000E29AE">
      <w:pPr>
        <w:rPr>
          <w:rFonts w:ascii="Calibri" w:hAnsi="Calibri" w:cs="Calibri"/>
        </w:rPr>
      </w:pPr>
    </w:p>
    <w:p w14:paraId="638B8E3C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kolorystyka: jednolity RAL lub drewnopodobna.</w:t>
      </w:r>
    </w:p>
    <w:p w14:paraId="7BDC7EDE" w14:textId="77777777" w:rsidR="000E29AE" w:rsidRPr="00ED495C" w:rsidRDefault="000E29AE" w:rsidP="000E29AE">
      <w:pPr>
        <w:rPr>
          <w:rFonts w:ascii="Calibri" w:hAnsi="Calibri" w:cs="Calibri"/>
        </w:rPr>
      </w:pPr>
    </w:p>
    <w:p w14:paraId="54FBFA24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6. Inne wymagania:</w:t>
      </w:r>
    </w:p>
    <w:p w14:paraId="61B81BB5" w14:textId="77777777" w:rsidR="000E29AE" w:rsidRPr="00ED495C" w:rsidRDefault="000E29AE" w:rsidP="000E29AE">
      <w:pPr>
        <w:rPr>
          <w:rFonts w:ascii="Calibri" w:hAnsi="Calibri" w:cs="Calibri"/>
        </w:rPr>
      </w:pPr>
    </w:p>
    <w:p w14:paraId="6F0BC66B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garaż fabrycznie nowy, wolny od wad, kompletny,</w:t>
      </w:r>
    </w:p>
    <w:p w14:paraId="31C7E4A4" w14:textId="77777777" w:rsidR="000E29AE" w:rsidRPr="00ED495C" w:rsidRDefault="000E29AE" w:rsidP="000E29AE">
      <w:pPr>
        <w:rPr>
          <w:rFonts w:ascii="Calibri" w:hAnsi="Calibri" w:cs="Calibri"/>
        </w:rPr>
      </w:pPr>
    </w:p>
    <w:p w14:paraId="5C9B4576" w14:textId="77777777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 xml:space="preserve">okres gwarancji: minimum 24 miesiące, do zestawu należy dołączyć instrukcję montażu i </w:t>
      </w:r>
    </w:p>
    <w:p w14:paraId="4BC4B08F" w14:textId="77777777" w:rsidR="000E29AE" w:rsidRPr="00ED495C" w:rsidRDefault="000E29AE" w:rsidP="000E29AE">
      <w:pPr>
        <w:rPr>
          <w:rFonts w:ascii="Calibri" w:hAnsi="Calibri" w:cs="Calibri"/>
        </w:rPr>
      </w:pPr>
    </w:p>
    <w:p w14:paraId="76CAD85F" w14:textId="53B63EFB" w:rsidR="000E29AE" w:rsidRPr="00ED495C" w:rsidRDefault="000E29AE" w:rsidP="000E29AE">
      <w:pPr>
        <w:rPr>
          <w:rFonts w:ascii="Calibri" w:hAnsi="Calibri" w:cs="Calibri"/>
        </w:rPr>
      </w:pPr>
      <w:r w:rsidRPr="00ED495C">
        <w:rPr>
          <w:rFonts w:ascii="Calibri" w:hAnsi="Calibri" w:cs="Calibri"/>
        </w:rPr>
        <w:t>eksploatacji w języku polskim.</w:t>
      </w:r>
    </w:p>
    <w:sectPr w:rsidR="000E29AE" w:rsidRPr="00ED495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2FA07" w14:textId="77777777" w:rsidR="00AB4ABE" w:rsidRDefault="00AB4ABE" w:rsidP="00ED495C">
      <w:r>
        <w:separator/>
      </w:r>
    </w:p>
  </w:endnote>
  <w:endnote w:type="continuationSeparator" w:id="0">
    <w:p w14:paraId="210418F6" w14:textId="77777777" w:rsidR="00AB4ABE" w:rsidRDefault="00AB4ABE" w:rsidP="00ED4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AC52B" w14:textId="77777777" w:rsidR="00ED495C" w:rsidRDefault="00ED495C" w:rsidP="00ED495C">
    <w:pPr>
      <w:pStyle w:val="Stopka"/>
    </w:pPr>
    <w:r>
      <w:rPr>
        <w:i/>
      </w:rPr>
      <w:t>ZAM.271.19</w:t>
    </w:r>
    <w:r w:rsidRPr="001C78F5">
      <w:rPr>
        <w:i/>
      </w:rPr>
      <w:t>.2025</w:t>
    </w:r>
  </w:p>
  <w:p w14:paraId="50CEF3DF" w14:textId="77777777" w:rsidR="00ED495C" w:rsidRDefault="00ED49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1FB91" w14:textId="77777777" w:rsidR="00AB4ABE" w:rsidRDefault="00AB4ABE" w:rsidP="00ED495C">
      <w:r>
        <w:separator/>
      </w:r>
    </w:p>
  </w:footnote>
  <w:footnote w:type="continuationSeparator" w:id="0">
    <w:p w14:paraId="5517CFDD" w14:textId="77777777" w:rsidR="00AB4ABE" w:rsidRDefault="00AB4ABE" w:rsidP="00ED4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C7B41" w14:textId="26081F88" w:rsidR="00ED495C" w:rsidRDefault="00ED495C" w:rsidP="00ED495C">
    <w:pPr>
      <w:pStyle w:val="Nagwek"/>
      <w:jc w:val="center"/>
    </w:pPr>
    <w:r>
      <w:rPr>
        <w:noProof/>
      </w:rPr>
      <w:drawing>
        <wp:inline distT="0" distB="0" distL="0" distR="0" wp14:anchorId="20AE7661" wp14:editId="60003623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9AE"/>
    <w:rsid w:val="000E29AE"/>
    <w:rsid w:val="00265E3F"/>
    <w:rsid w:val="006279DB"/>
    <w:rsid w:val="00AB4ABE"/>
    <w:rsid w:val="00ED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B3D49"/>
  <w15:chartTrackingRefBased/>
  <w15:docId w15:val="{471C3BE1-2794-4C68-B3D0-D7C9EFEB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9AE"/>
    <w:pPr>
      <w:spacing w:after="0" w:line="240" w:lineRule="auto"/>
    </w:pPr>
    <w:rPr>
      <w:rFonts w:ascii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29A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29A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29A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29A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29A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29A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29A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29A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29A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29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29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29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29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29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29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29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29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29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29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E29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29A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E29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29AE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E29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29AE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E29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29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29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29A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D49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495C"/>
    <w:rPr>
      <w:rFonts w:ascii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49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495C"/>
    <w:rPr>
      <w:rFonts w:ascii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917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Gromadzka</dc:creator>
  <cp:keywords/>
  <dc:description/>
  <cp:lastModifiedBy>Martyna Nasłońska</cp:lastModifiedBy>
  <cp:revision>2</cp:revision>
  <dcterms:created xsi:type="dcterms:W3CDTF">2025-11-13T09:10:00Z</dcterms:created>
  <dcterms:modified xsi:type="dcterms:W3CDTF">2025-11-13T10:11:00Z</dcterms:modified>
</cp:coreProperties>
</file>